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523E4EBE" w:rsidR="00735535" w:rsidRDefault="005D2524">
            <w:pPr>
              <w:widowControl w:val="0"/>
              <w:rPr>
                <w:lang w:eastAsia="ko-KR"/>
              </w:rPr>
            </w:pPr>
            <w:r>
              <w:t>From:</w:t>
            </w:r>
            <w:r>
              <w:tab/>
            </w:r>
            <w:r w:rsidR="00B00423">
              <w:t xml:space="preserve">ARM </w:t>
            </w:r>
          </w:p>
        </w:tc>
        <w:tc>
          <w:tcPr>
            <w:tcW w:w="5460" w:type="dxa"/>
          </w:tcPr>
          <w:p w14:paraId="743D69A9" w14:textId="74AD46F9" w:rsidR="00735535" w:rsidRDefault="00BA61DD">
            <w:pPr>
              <w:widowControl w:val="0"/>
              <w:jc w:val="right"/>
              <w:rPr>
                <w:highlight w:val="yellow"/>
                <w:lang w:eastAsia="ko-KR"/>
              </w:rPr>
            </w:pPr>
            <w:r>
              <w:rPr>
                <w:rFonts w:hint="eastAsia"/>
                <w:lang w:eastAsia="ko-KR"/>
              </w:rPr>
              <w:t>ABC</w:t>
            </w:r>
            <w:r w:rsidR="00F4321F" w:rsidRPr="00F4321F">
              <w:t>-</w:t>
            </w:r>
            <w:r>
              <w:rPr>
                <w:rFonts w:hint="eastAsia"/>
                <w:lang w:eastAsia="ko-KR"/>
              </w:rPr>
              <w:t>N.N.N</w:t>
            </w:r>
          </w:p>
        </w:tc>
      </w:tr>
      <w:tr w:rsidR="00735535" w:rsidRPr="00F4321F" w14:paraId="02BDAFA7" w14:textId="77777777" w:rsidTr="00F4321F">
        <w:tc>
          <w:tcPr>
            <w:tcW w:w="4428" w:type="dxa"/>
          </w:tcPr>
          <w:p w14:paraId="1A85D2AD" w14:textId="1828AA58" w:rsidR="00735535" w:rsidRDefault="005D2524">
            <w:pPr>
              <w:widowControl w:val="0"/>
              <w:rPr>
                <w:lang w:eastAsia="ko-KR"/>
              </w:rPr>
            </w:pPr>
            <w:r>
              <w:t>To:</w:t>
            </w:r>
            <w:r>
              <w:tab/>
            </w:r>
            <w:r w:rsidR="00574810">
              <w:t>PAP</w:t>
            </w:r>
          </w:p>
        </w:tc>
        <w:tc>
          <w:tcPr>
            <w:tcW w:w="5460" w:type="dxa"/>
            <w:shd w:val="clear" w:color="auto" w:fill="FFFFFF" w:themeFill="background1"/>
          </w:tcPr>
          <w:p w14:paraId="1AEFF604" w14:textId="041293D3" w:rsidR="00735535" w:rsidRPr="00F4321F" w:rsidRDefault="00BA61DD">
            <w:pPr>
              <w:widowControl w:val="0"/>
              <w:jc w:val="right"/>
              <w:rPr>
                <w:lang w:eastAsia="ko-KR"/>
              </w:rPr>
            </w:pPr>
            <w:r>
              <w:rPr>
                <w:rFonts w:hint="eastAsia"/>
                <w:lang w:eastAsia="ko-KR"/>
              </w:rPr>
              <w:t>DD MM YYYY</w:t>
            </w:r>
          </w:p>
        </w:tc>
      </w:tr>
    </w:tbl>
    <w:p w14:paraId="420855FC" w14:textId="63FEA8C9" w:rsidR="00735535" w:rsidRDefault="005D2524">
      <w:pPr>
        <w:pStyle w:val="Title"/>
      </w:pPr>
      <w:r>
        <w:t>LIA</w:t>
      </w:r>
      <w:r w:rsidR="00DD4291">
        <w:t>I</w:t>
      </w:r>
      <w:r>
        <w:t>SON NOTE</w:t>
      </w:r>
    </w:p>
    <w:p w14:paraId="39A99988" w14:textId="74E1A968" w:rsidR="00960360" w:rsidRPr="00960360" w:rsidRDefault="00574810" w:rsidP="00960360">
      <w:pPr>
        <w:pStyle w:val="Title"/>
        <w:rPr>
          <w:lang w:eastAsia="ko-KR"/>
        </w:rPr>
      </w:pPr>
      <w:r>
        <w:rPr>
          <w:rFonts w:eastAsia="MS Mincho"/>
          <w:lang w:eastAsia="ja-JP"/>
        </w:rPr>
        <w:t>Propose</w:t>
      </w:r>
      <w:r w:rsidR="00CD46CD">
        <w:rPr>
          <w:rFonts w:eastAsia="MS Mincho"/>
          <w:lang w:eastAsia="ja-JP"/>
        </w:rPr>
        <w:t>d</w:t>
      </w:r>
      <w:r>
        <w:rPr>
          <w:rFonts w:eastAsia="MS Mincho"/>
          <w:lang w:eastAsia="ja-JP"/>
        </w:rPr>
        <w:t xml:space="preserve"> amalgamation and way forward of Cyber Security related tasks </w:t>
      </w:r>
      <w:r w:rsidR="00412B70">
        <w:rPr>
          <w:rFonts w:eastAsia="MS Mincho"/>
          <w:lang w:eastAsia="ja-JP"/>
        </w:rPr>
        <w:t xml:space="preserve"> </w:t>
      </w:r>
    </w:p>
    <w:p w14:paraId="6B5D5606" w14:textId="77777777" w:rsidR="00735535" w:rsidRDefault="005D2524">
      <w:pPr>
        <w:pStyle w:val="Heading1"/>
      </w:pPr>
      <w:r>
        <w:t>INTRODUCTION</w:t>
      </w:r>
    </w:p>
    <w:p w14:paraId="23A0D75D" w14:textId="6BB5F83A" w:rsidR="00C051A3" w:rsidRDefault="00C051A3" w:rsidP="00C051A3">
      <w:pPr>
        <w:pStyle w:val="NormalWeb"/>
        <w:shd w:val="clear" w:color="auto" w:fill="FFFFFF"/>
        <w:spacing w:before="0" w:beforeAutospacing="0"/>
        <w:rPr>
          <w:rFonts w:ascii="Calibri" w:eastAsia="Calibri" w:hAnsi="Calibri" w:cs="Calibri"/>
          <w:sz w:val="22"/>
          <w:szCs w:val="22"/>
          <w:lang w:eastAsia="en-GB"/>
        </w:rPr>
      </w:pPr>
      <w:r w:rsidRPr="00C051A3">
        <w:rPr>
          <w:rFonts w:ascii="Calibri" w:eastAsia="Calibri" w:hAnsi="Calibri" w:cs="Calibri"/>
          <w:sz w:val="22"/>
          <w:szCs w:val="22"/>
          <w:lang w:eastAsia="en-GB"/>
        </w:rPr>
        <w:t>The ARM committee had task 1.4.3</w:t>
      </w:r>
      <w:r w:rsidR="00CD46CD">
        <w:rPr>
          <w:rFonts w:ascii="Calibri" w:eastAsia="Calibri" w:hAnsi="Calibri" w:cs="Calibri"/>
          <w:sz w:val="22"/>
          <w:szCs w:val="22"/>
          <w:lang w:eastAsia="en-GB"/>
        </w:rPr>
        <w:t>,</w:t>
      </w:r>
      <w:r w:rsidRPr="00C051A3">
        <w:rPr>
          <w:rFonts w:ascii="Calibri" w:eastAsia="Calibri" w:hAnsi="Calibri" w:cs="Calibri"/>
          <w:sz w:val="22"/>
          <w:szCs w:val="22"/>
          <w:lang w:eastAsia="en-GB"/>
        </w:rPr>
        <w:t xml:space="preserve"> </w:t>
      </w:r>
      <w:r w:rsidRPr="00CD46CD">
        <w:rPr>
          <w:rFonts w:ascii="Calibri" w:eastAsia="Calibri" w:hAnsi="Calibri" w:cs="Calibri"/>
          <w:i/>
          <w:iCs/>
          <w:sz w:val="22"/>
          <w:szCs w:val="22"/>
          <w:lang w:eastAsia="en-GB"/>
        </w:rPr>
        <w:t>New guideline in support of the recommendation on Cyber Security</w:t>
      </w:r>
      <w:r w:rsidRPr="00C051A3">
        <w:rPr>
          <w:rFonts w:ascii="Calibri" w:eastAsia="Calibri" w:hAnsi="Calibri" w:cs="Calibri"/>
          <w:sz w:val="22"/>
          <w:szCs w:val="22"/>
          <w:lang w:eastAsia="en-GB"/>
        </w:rPr>
        <w:t>, R0124, Cyber security for the IALA domain which was completed in 2022. ARM completed this task in 2024, guideline G1182</w:t>
      </w:r>
      <w:r w:rsidR="00CD46CD">
        <w:rPr>
          <w:rFonts w:ascii="Calibri" w:eastAsia="Calibri" w:hAnsi="Calibri" w:cs="Calibri"/>
          <w:sz w:val="22"/>
          <w:szCs w:val="22"/>
          <w:lang w:eastAsia="en-GB"/>
        </w:rPr>
        <w:t>,</w:t>
      </w:r>
      <w:r w:rsidRPr="00C051A3">
        <w:rPr>
          <w:rFonts w:ascii="Calibri" w:eastAsia="Calibri" w:hAnsi="Calibri" w:cs="Calibri"/>
          <w:sz w:val="22"/>
          <w:szCs w:val="22"/>
          <w:lang w:eastAsia="en-GB"/>
        </w:rPr>
        <w:t xml:space="preserve"> </w:t>
      </w:r>
      <w:r w:rsidRPr="00C051A3">
        <w:rPr>
          <w:rFonts w:ascii="Calibri" w:eastAsia="Calibri" w:hAnsi="Calibri" w:cs="Calibri"/>
          <w:i/>
          <w:iCs/>
          <w:sz w:val="22"/>
          <w:szCs w:val="22"/>
          <w:lang w:eastAsia="en-GB"/>
        </w:rPr>
        <w:t>Cyber security from an IALA perspective</w:t>
      </w:r>
      <w:r>
        <w:rPr>
          <w:rFonts w:ascii="Calibri" w:eastAsia="Calibri" w:hAnsi="Calibri" w:cs="Calibri"/>
          <w:sz w:val="22"/>
          <w:szCs w:val="22"/>
          <w:lang w:eastAsia="en-GB"/>
        </w:rPr>
        <w:t xml:space="preserve">, with the input of all committees </w:t>
      </w:r>
      <w:r w:rsidR="00CD46CD">
        <w:rPr>
          <w:rFonts w:ascii="Calibri" w:eastAsia="Calibri" w:hAnsi="Calibri" w:cs="Calibri"/>
          <w:sz w:val="22"/>
          <w:szCs w:val="22"/>
          <w:lang w:eastAsia="en-GB"/>
        </w:rPr>
        <w:t xml:space="preserve">and </w:t>
      </w:r>
      <w:r>
        <w:rPr>
          <w:rFonts w:ascii="Calibri" w:eastAsia="Calibri" w:hAnsi="Calibri" w:cs="Calibri"/>
          <w:sz w:val="22"/>
          <w:szCs w:val="22"/>
          <w:lang w:eastAsia="en-GB"/>
        </w:rPr>
        <w:t>was approved by Council 80</w:t>
      </w:r>
      <w:r w:rsidRPr="00C051A3">
        <w:rPr>
          <w:rFonts w:ascii="Calibri" w:eastAsia="Calibri" w:hAnsi="Calibri" w:cs="Calibri"/>
          <w:sz w:val="22"/>
          <w:szCs w:val="22"/>
          <w:lang w:eastAsia="en-GB"/>
        </w:rPr>
        <w:t xml:space="preserve">. </w:t>
      </w:r>
    </w:p>
    <w:p w14:paraId="7A462C30" w14:textId="60E5A599" w:rsidR="00C051A3" w:rsidRPr="00C051A3" w:rsidRDefault="00C051A3" w:rsidP="00C051A3">
      <w:pPr>
        <w:pStyle w:val="NormalWeb"/>
        <w:shd w:val="clear" w:color="auto" w:fill="FFFFFF"/>
        <w:spacing w:before="0" w:beforeAutospacing="0"/>
        <w:rPr>
          <w:rFonts w:ascii="Calibri" w:eastAsia="Calibri" w:hAnsi="Calibri" w:cs="Calibri"/>
          <w:sz w:val="22"/>
          <w:szCs w:val="22"/>
          <w:lang w:eastAsia="en-GB"/>
        </w:rPr>
      </w:pPr>
      <w:r w:rsidRPr="00C051A3">
        <w:rPr>
          <w:rFonts w:ascii="Calibri" w:eastAsia="Calibri" w:hAnsi="Calibri" w:cs="Calibri"/>
          <w:sz w:val="22"/>
          <w:szCs w:val="22"/>
          <w:lang w:eastAsia="en-GB"/>
        </w:rPr>
        <w:t>The objective was to bring awareness that all IALA work should consider Cyber Security implications. It also establishes best practices from members</w:t>
      </w:r>
      <w:r>
        <w:rPr>
          <w:rFonts w:ascii="Calibri" w:eastAsia="Calibri" w:hAnsi="Calibri" w:cs="Calibri"/>
          <w:sz w:val="22"/>
          <w:szCs w:val="22"/>
          <w:lang w:eastAsia="en-GB"/>
        </w:rPr>
        <w:t xml:space="preserve"> with the awareness that this will need to be reviewed regularly to remain relevant. Some examples of known topics related to Cyber Security that will need to be added include privacy </w:t>
      </w:r>
      <w:r w:rsidR="00F50F3D">
        <w:rPr>
          <w:rFonts w:ascii="Calibri" w:eastAsia="Calibri" w:hAnsi="Calibri" w:cs="Calibri"/>
          <w:sz w:val="22"/>
          <w:szCs w:val="22"/>
          <w:lang w:eastAsia="en-GB"/>
        </w:rPr>
        <w:t xml:space="preserve">aspects </w:t>
      </w:r>
      <w:r>
        <w:rPr>
          <w:rFonts w:ascii="Calibri" w:eastAsia="Calibri" w:hAnsi="Calibri" w:cs="Calibri"/>
          <w:sz w:val="22"/>
          <w:szCs w:val="22"/>
          <w:lang w:eastAsia="en-GB"/>
        </w:rPr>
        <w:t xml:space="preserve">and </w:t>
      </w:r>
      <w:r w:rsidR="00F50F3D">
        <w:rPr>
          <w:rFonts w:ascii="Calibri" w:eastAsia="Calibri" w:hAnsi="Calibri" w:cs="Calibri"/>
          <w:sz w:val="22"/>
          <w:szCs w:val="22"/>
          <w:lang w:eastAsia="en-GB"/>
        </w:rPr>
        <w:t xml:space="preserve">cyber </w:t>
      </w:r>
      <w:r>
        <w:rPr>
          <w:rFonts w:ascii="Calibri" w:eastAsia="Calibri" w:hAnsi="Calibri" w:cs="Calibri"/>
          <w:sz w:val="22"/>
          <w:szCs w:val="22"/>
          <w:lang w:eastAsia="en-GB"/>
        </w:rPr>
        <w:t>risk management</w:t>
      </w:r>
      <w:r w:rsidR="00F50F3D">
        <w:rPr>
          <w:rFonts w:ascii="Calibri" w:eastAsia="Calibri" w:hAnsi="Calibri" w:cs="Calibri"/>
          <w:sz w:val="22"/>
          <w:szCs w:val="22"/>
          <w:lang w:eastAsia="en-GB"/>
        </w:rPr>
        <w:t>. The ARM committee inten</w:t>
      </w:r>
      <w:r w:rsidR="005A1FA1">
        <w:rPr>
          <w:rFonts w:ascii="Calibri" w:eastAsia="Calibri" w:hAnsi="Calibri" w:cs="Calibri"/>
          <w:sz w:val="22"/>
          <w:szCs w:val="22"/>
          <w:lang w:eastAsia="en-GB"/>
        </w:rPr>
        <w:t>d</w:t>
      </w:r>
      <w:r w:rsidR="00F50F3D">
        <w:rPr>
          <w:rFonts w:ascii="Calibri" w:eastAsia="Calibri" w:hAnsi="Calibri" w:cs="Calibri"/>
          <w:sz w:val="22"/>
          <w:szCs w:val="22"/>
          <w:lang w:eastAsia="en-GB"/>
        </w:rPr>
        <w:t>s to review and update R1024 and G1182 during the ARM22 meeting and circulate it to the other committees for any input or comment.</w:t>
      </w:r>
    </w:p>
    <w:p w14:paraId="3D0B98BD" w14:textId="431BAB4B" w:rsidR="00C051A3" w:rsidRPr="00C051A3" w:rsidRDefault="00C051A3" w:rsidP="00C051A3">
      <w:pPr>
        <w:pStyle w:val="NormalWeb"/>
        <w:rPr>
          <w:rFonts w:ascii="Calibri" w:eastAsia="Calibri" w:hAnsi="Calibri" w:cs="Calibri"/>
          <w:sz w:val="22"/>
          <w:szCs w:val="22"/>
          <w:lang w:eastAsia="en-GB"/>
        </w:rPr>
      </w:pPr>
      <w:r w:rsidRPr="009769B2">
        <w:rPr>
          <w:rFonts w:ascii="Calibri" w:eastAsia="Calibri" w:hAnsi="Calibri" w:cs="Calibri"/>
          <w:sz w:val="22"/>
          <w:szCs w:val="22"/>
          <w:lang w:eastAsia="en-GB"/>
        </w:rPr>
        <w:t xml:space="preserve">ARM would like to </w:t>
      </w:r>
      <w:r w:rsidRPr="00C051A3">
        <w:rPr>
          <w:rFonts w:ascii="Calibri" w:eastAsia="Calibri" w:hAnsi="Calibri" w:cs="Calibri"/>
          <w:sz w:val="22"/>
          <w:szCs w:val="22"/>
          <w:lang w:eastAsia="en-GB"/>
        </w:rPr>
        <w:t>recommend to collapse tasks 1.4.10 (ARM WG 3), 1.4.1 (ENG) and 1.4.2 (DTEC) into 1.4.3</w:t>
      </w:r>
      <w:r w:rsidRPr="009769B2">
        <w:rPr>
          <w:rFonts w:ascii="Calibri" w:eastAsia="Calibri" w:hAnsi="Calibri" w:cs="Calibri"/>
          <w:sz w:val="22"/>
          <w:szCs w:val="22"/>
          <w:lang w:eastAsia="en-GB"/>
        </w:rPr>
        <w:t xml:space="preserve">. This would keep the documentation </w:t>
      </w:r>
      <w:r w:rsidR="009769B2" w:rsidRPr="009769B2">
        <w:rPr>
          <w:rFonts w:ascii="Calibri" w:eastAsia="Calibri" w:hAnsi="Calibri" w:cs="Calibri"/>
          <w:sz w:val="22"/>
          <w:szCs w:val="22"/>
          <w:lang w:eastAsia="en-GB"/>
        </w:rPr>
        <w:t xml:space="preserve">easy to reference and allow for regular </w:t>
      </w:r>
      <w:r w:rsidR="009769B2">
        <w:rPr>
          <w:rFonts w:ascii="Calibri" w:eastAsia="Calibri" w:hAnsi="Calibri" w:cs="Calibri"/>
          <w:sz w:val="22"/>
          <w:szCs w:val="22"/>
          <w:lang w:eastAsia="en-GB"/>
        </w:rPr>
        <w:t>cross committee review</w:t>
      </w:r>
      <w:r w:rsidR="009769B2" w:rsidRPr="009769B2">
        <w:rPr>
          <w:rFonts w:ascii="Calibri" w:eastAsia="Calibri" w:hAnsi="Calibri" w:cs="Calibri"/>
          <w:sz w:val="22"/>
          <w:szCs w:val="22"/>
          <w:lang w:eastAsia="en-GB"/>
        </w:rPr>
        <w:t xml:space="preserve">. </w:t>
      </w:r>
    </w:p>
    <w:p w14:paraId="7BA18C26" w14:textId="3F00B5CB" w:rsidR="00C051A3" w:rsidRPr="00C051A3" w:rsidRDefault="009769B2" w:rsidP="00C051A3">
      <w:pPr>
        <w:pStyle w:val="NormalWeb"/>
        <w:rPr>
          <w:rFonts w:ascii="Calibri" w:eastAsia="Calibri" w:hAnsi="Calibri" w:cs="Calibri"/>
          <w:sz w:val="22"/>
          <w:szCs w:val="22"/>
          <w:lang w:eastAsia="en-GB"/>
        </w:rPr>
      </w:pPr>
      <w:r w:rsidRPr="009769B2">
        <w:rPr>
          <w:rFonts w:ascii="Calibri" w:eastAsia="Calibri" w:hAnsi="Calibri" w:cs="Calibri"/>
          <w:sz w:val="22"/>
          <w:szCs w:val="22"/>
          <w:lang w:eastAsia="en-GB"/>
        </w:rPr>
        <w:t>ARM would also suggest that t</w:t>
      </w:r>
      <w:r w:rsidR="00C051A3" w:rsidRPr="00C051A3">
        <w:rPr>
          <w:rFonts w:ascii="Calibri" w:eastAsia="Calibri" w:hAnsi="Calibri" w:cs="Calibri"/>
          <w:sz w:val="22"/>
          <w:szCs w:val="22"/>
          <w:lang w:eastAsia="en-GB"/>
        </w:rPr>
        <w:t>ask 5.2.1</w:t>
      </w:r>
      <w:r w:rsidRPr="009769B2">
        <w:rPr>
          <w:rFonts w:ascii="Calibri" w:eastAsia="Calibri" w:hAnsi="Calibri" w:cs="Calibri"/>
          <w:sz w:val="22"/>
          <w:szCs w:val="22"/>
          <w:lang w:eastAsia="en-GB"/>
        </w:rPr>
        <w:t>,</w:t>
      </w:r>
      <w:r w:rsidR="00C051A3" w:rsidRPr="00C051A3">
        <w:rPr>
          <w:rFonts w:ascii="Calibri" w:eastAsia="Calibri" w:hAnsi="Calibri" w:cs="Calibri"/>
          <w:sz w:val="22"/>
          <w:szCs w:val="22"/>
          <w:lang w:eastAsia="en-GB"/>
        </w:rPr>
        <w:t xml:space="preserve"> Develop a model course on </w:t>
      </w:r>
      <w:proofErr w:type="spellStart"/>
      <w:r w:rsidR="00C051A3" w:rsidRPr="00C051A3">
        <w:rPr>
          <w:rFonts w:ascii="Calibri" w:eastAsia="Calibri" w:hAnsi="Calibri" w:cs="Calibri"/>
          <w:sz w:val="22"/>
          <w:szCs w:val="22"/>
          <w:lang w:eastAsia="en-GB"/>
        </w:rPr>
        <w:t>AtoN</w:t>
      </w:r>
      <w:proofErr w:type="spellEnd"/>
      <w:r w:rsidR="00C051A3" w:rsidRPr="00C051A3">
        <w:rPr>
          <w:rFonts w:ascii="Calibri" w:eastAsia="Calibri" w:hAnsi="Calibri" w:cs="Calibri"/>
          <w:sz w:val="22"/>
          <w:szCs w:val="22"/>
          <w:lang w:eastAsia="en-GB"/>
        </w:rPr>
        <w:t xml:space="preserve"> Cyber Security arrangements, could go to WWA for action</w:t>
      </w:r>
      <w:r w:rsidR="00CD46CD">
        <w:rPr>
          <w:rFonts w:ascii="Calibri" w:eastAsia="Calibri" w:hAnsi="Calibri" w:cs="Calibri"/>
          <w:sz w:val="22"/>
          <w:szCs w:val="22"/>
          <w:lang w:eastAsia="en-GB"/>
        </w:rPr>
        <w:t>.</w:t>
      </w:r>
    </w:p>
    <w:p w14:paraId="7C11118B" w14:textId="77777777" w:rsidR="00735535" w:rsidRDefault="005D2524">
      <w:pPr>
        <w:pStyle w:val="Heading1"/>
      </w:pPr>
      <w:r>
        <w:t>ACTION REQUESTED</w:t>
      </w:r>
    </w:p>
    <w:p w14:paraId="1ED7D1EA" w14:textId="04A55F30" w:rsidR="009769B2" w:rsidRDefault="009769B2">
      <w:pPr>
        <w:pStyle w:val="BodyText"/>
      </w:pPr>
      <w:r>
        <w:t xml:space="preserve">It is requested that PAP consider consolidating the work and tasks related to Cyber Security and advise the secretariat </w:t>
      </w:r>
      <w:r w:rsidR="00CD46CD">
        <w:t xml:space="preserve">on </w:t>
      </w:r>
      <w:r>
        <w:t xml:space="preserve">follow-up action for Council as required. </w:t>
      </w:r>
    </w:p>
    <w:p w14:paraId="35DAE9B9" w14:textId="4EE769EF" w:rsidR="00735535" w:rsidRDefault="005A7583">
      <w:pPr>
        <w:pStyle w:val="BodyText"/>
      </w:pPr>
      <w:r>
        <w:rPr>
          <w:rFonts w:eastAsia="MS Mincho"/>
          <w:lang w:eastAsia="ja-JP"/>
        </w:rPr>
        <w:t xml:space="preserve"> </w:t>
      </w:r>
    </w:p>
    <w:p w14:paraId="2A452B29" w14:textId="77777777" w:rsidR="00735535" w:rsidRDefault="00735535">
      <w:pPr>
        <w:pStyle w:val="Merkittyluettelo31"/>
        <w:numPr>
          <w:ilvl w:val="0"/>
          <w:numId w:val="0"/>
        </w:numPr>
        <w:ind w:left="567" w:hanging="567"/>
        <w:rPr>
          <w:lang w:val="en-GB"/>
        </w:rPr>
      </w:pPr>
    </w:p>
    <w:sectPr w:rsidR="00735535">
      <w:headerReference w:type="even" r:id="rId9"/>
      <w:headerReference w:type="default" r:id="rId10"/>
      <w:footerReference w:type="default" r:id="rId11"/>
      <w:headerReference w:type="first" r:id="rId12"/>
      <w:footerReference w:type="first" r:id="rId13"/>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3A5E7" w14:textId="77777777" w:rsidR="00CB4C39" w:rsidRDefault="00CB4C39">
      <w:r>
        <w:separator/>
      </w:r>
    </w:p>
  </w:endnote>
  <w:endnote w:type="continuationSeparator" w:id="0">
    <w:p w14:paraId="106CA2AC" w14:textId="77777777" w:rsidR="00CB4C39" w:rsidRDefault="00CB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6D5D3" w14:textId="4D2BC851" w:rsidR="00735535" w:rsidRDefault="005D2524" w:rsidP="00C51E1E">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DDE90" w14:textId="77777777" w:rsidR="00CB4C39" w:rsidRDefault="00CB4C39">
      <w:r>
        <w:separator/>
      </w:r>
    </w:p>
  </w:footnote>
  <w:footnote w:type="continuationSeparator" w:id="0">
    <w:p w14:paraId="74055F0B" w14:textId="77777777" w:rsidR="00CB4C39" w:rsidRDefault="00CB4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D3A37" w14:textId="7A594848" w:rsidR="005A7583" w:rsidRDefault="005A7583">
    <w:pPr>
      <w:pStyle w:val="Header"/>
    </w:pPr>
    <w:r>
      <w:rPr>
        <w:noProof/>
      </w:rPr>
      <mc:AlternateContent>
        <mc:Choice Requires="wps">
          <w:drawing>
            <wp:anchor distT="0" distB="0" distL="0" distR="0" simplePos="0" relativeHeight="251659264" behindDoc="0" locked="0" layoutInCell="1" allowOverlap="1" wp14:anchorId="4E36F3B5" wp14:editId="29521529">
              <wp:simplePos x="635" y="635"/>
              <wp:positionH relativeFrom="page">
                <wp:align>right</wp:align>
              </wp:positionH>
              <wp:positionV relativeFrom="page">
                <wp:align>top</wp:align>
              </wp:positionV>
              <wp:extent cx="443865" cy="443865"/>
              <wp:effectExtent l="0" t="0" r="0" b="4445"/>
              <wp:wrapNone/>
              <wp:docPr id="1901060782" name="Text Box 2" descr="Unclassified - Non-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0FE4F1" w14:textId="2ACEA4A7" w:rsidR="005A7583" w:rsidRPr="005A7583" w:rsidRDefault="005A7583" w:rsidP="005A7583">
                          <w:pPr>
                            <w:rPr>
                              <w:rFonts w:eastAsia="Calibri" w:cs="Calibri"/>
                              <w:noProof/>
                              <w:color w:val="000000"/>
                              <w:sz w:val="24"/>
                              <w:szCs w:val="24"/>
                            </w:rPr>
                          </w:pPr>
                          <w:r w:rsidRPr="005A7583">
                            <w:rPr>
                              <w:rFonts w:eastAsia="Calibri" w:cs="Calibri"/>
                              <w:noProof/>
                              <w:color w:val="000000"/>
                              <w:sz w:val="24"/>
                              <w:szCs w:val="24"/>
                            </w:rPr>
                            <w:t>Unclassified - Non-Classifié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E36F3B5" id="_x0000_t202" coordsize="21600,21600" o:spt="202" path="m,l,21600r21600,l21600,xe">
              <v:stroke joinstyle="miter"/>
              <v:path gradientshapeok="t" o:connecttype="rect"/>
            </v:shapetype>
            <v:shape id="Text Box 2" o:spid="_x0000_s1026" type="#_x0000_t202" alt="Unclassified - Non-Classifié" style="position:absolute;left:0;text-align:left;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0FE4F1" w14:textId="2ACEA4A7" w:rsidR="005A7583" w:rsidRPr="005A7583" w:rsidRDefault="005A7583" w:rsidP="005A7583">
                    <w:pPr>
                      <w:rPr>
                        <w:rFonts w:eastAsia="Calibri" w:cs="Calibri"/>
                        <w:noProof/>
                        <w:color w:val="000000"/>
                        <w:sz w:val="24"/>
                        <w:szCs w:val="24"/>
                      </w:rPr>
                    </w:pPr>
                    <w:r w:rsidRPr="005A7583">
                      <w:rPr>
                        <w:rFonts w:eastAsia="Calibri" w:cs="Calibri"/>
                        <w:noProof/>
                        <w:color w:val="000000"/>
                        <w:sz w:val="24"/>
                        <w:szCs w:val="24"/>
                      </w:rPr>
                      <w:t>Unclassified - Non-Classifié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0F00" w14:textId="73DCF8D6" w:rsidR="00735535" w:rsidRDefault="005A7583">
    <w:pPr>
      <w:pStyle w:val="Header"/>
    </w:pPr>
    <w:r>
      <w:rPr>
        <w:noProof/>
      </w:rPr>
      <mc:AlternateContent>
        <mc:Choice Requires="wps">
          <w:drawing>
            <wp:anchor distT="0" distB="0" distL="0" distR="0" simplePos="0" relativeHeight="251660288" behindDoc="0" locked="0" layoutInCell="1" allowOverlap="1" wp14:anchorId="7F4312B7" wp14:editId="79BB1F76">
              <wp:simplePos x="723900" y="457200"/>
              <wp:positionH relativeFrom="page">
                <wp:align>right</wp:align>
              </wp:positionH>
              <wp:positionV relativeFrom="page">
                <wp:align>top</wp:align>
              </wp:positionV>
              <wp:extent cx="443865" cy="443865"/>
              <wp:effectExtent l="0" t="0" r="0" b="4445"/>
              <wp:wrapNone/>
              <wp:docPr id="1709482741" name="Text Box 3" descr="Unclassified - Non-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98483B" w14:textId="5E17D8F9" w:rsidR="005A7583" w:rsidRPr="005A7583" w:rsidRDefault="005A7583" w:rsidP="005A7583">
                          <w:pPr>
                            <w:rPr>
                              <w:rFonts w:eastAsia="Calibri" w:cs="Calibri"/>
                              <w:noProof/>
                              <w:color w:val="000000"/>
                              <w:sz w:val="24"/>
                              <w:szCs w:val="24"/>
                            </w:rPr>
                          </w:pPr>
                          <w:r w:rsidRPr="005A7583">
                            <w:rPr>
                              <w:rFonts w:eastAsia="Calibri" w:cs="Calibri"/>
                              <w:noProof/>
                              <w:color w:val="000000"/>
                              <w:sz w:val="24"/>
                              <w:szCs w:val="24"/>
                            </w:rPr>
                            <w:t>Unclassified - Non-Classifié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7F4312B7" id="_x0000_t202" coordsize="21600,21600" o:spt="202" path="m,l,21600r21600,l21600,xe">
              <v:stroke joinstyle="miter"/>
              <v:path gradientshapeok="t" o:connecttype="rect"/>
            </v:shapetype>
            <v:shape id="Text Box 3" o:spid="_x0000_s1027" type="#_x0000_t202" alt="Unclassified - Non-Classifié" style="position:absolute;left:0;text-align:left;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598483B" w14:textId="5E17D8F9" w:rsidR="005A7583" w:rsidRPr="005A7583" w:rsidRDefault="005A7583" w:rsidP="005A7583">
                    <w:pPr>
                      <w:rPr>
                        <w:rFonts w:eastAsia="Calibri" w:cs="Calibri"/>
                        <w:noProof/>
                        <w:color w:val="000000"/>
                        <w:sz w:val="24"/>
                        <w:szCs w:val="24"/>
                      </w:rPr>
                    </w:pPr>
                    <w:r w:rsidRPr="005A7583">
                      <w:rPr>
                        <w:rFonts w:eastAsia="Calibri" w:cs="Calibri"/>
                        <w:noProof/>
                        <w:color w:val="000000"/>
                        <w:sz w:val="24"/>
                        <w:szCs w:val="24"/>
                      </w:rPr>
                      <w:t>Unclassified - Non-Classifié</w:t>
                    </w:r>
                  </w:p>
                </w:txbxContent>
              </v:textbox>
              <w10:wrap anchorx="page" anchory="page"/>
            </v:shape>
          </w:pict>
        </mc:Fallback>
      </mc:AlternateContent>
    </w:r>
    <w:r w:rsidR="005D2524">
      <w:rPr>
        <w:noProof/>
      </w:rPr>
      <w:drawing>
        <wp:inline distT="0" distB="0" distL="0" distR="0" wp14:anchorId="481860BB" wp14:editId="6A43B488">
          <wp:extent cx="850900" cy="82423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992F" w14:textId="21460FBF" w:rsidR="00735535" w:rsidRDefault="005A7583">
    <w:pPr>
      <w:pStyle w:val="Header"/>
    </w:pPr>
    <w:r>
      <w:rPr>
        <w:noProof/>
      </w:rPr>
      <mc:AlternateContent>
        <mc:Choice Requires="wps">
          <w:drawing>
            <wp:anchor distT="0" distB="0" distL="0" distR="0" simplePos="0" relativeHeight="251658240" behindDoc="0" locked="0" layoutInCell="1" allowOverlap="1" wp14:anchorId="17D6DBD2" wp14:editId="5C28EFA6">
              <wp:simplePos x="635" y="635"/>
              <wp:positionH relativeFrom="page">
                <wp:align>right</wp:align>
              </wp:positionH>
              <wp:positionV relativeFrom="page">
                <wp:align>top</wp:align>
              </wp:positionV>
              <wp:extent cx="443865" cy="443865"/>
              <wp:effectExtent l="0" t="0" r="0" b="4445"/>
              <wp:wrapNone/>
              <wp:docPr id="42888494" name="Text Box 1" descr="Unclassified - Non-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728C54" w14:textId="787E423C" w:rsidR="005A7583" w:rsidRPr="005A7583" w:rsidRDefault="005A7583" w:rsidP="005A7583">
                          <w:pPr>
                            <w:rPr>
                              <w:rFonts w:eastAsia="Calibri" w:cs="Calibri"/>
                              <w:noProof/>
                              <w:color w:val="000000"/>
                              <w:sz w:val="24"/>
                              <w:szCs w:val="24"/>
                            </w:rPr>
                          </w:pPr>
                          <w:r w:rsidRPr="005A7583">
                            <w:rPr>
                              <w:rFonts w:eastAsia="Calibri" w:cs="Calibri"/>
                              <w:noProof/>
                              <w:color w:val="000000"/>
                              <w:sz w:val="24"/>
                              <w:szCs w:val="24"/>
                            </w:rPr>
                            <w:t>Unclassified - Non-Classifié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17D6DBD2" id="_x0000_t202" coordsize="21600,21600" o:spt="202" path="m,l,21600r21600,l21600,xe">
              <v:stroke joinstyle="miter"/>
              <v:path gradientshapeok="t" o:connecttype="rect"/>
            </v:shapetype>
            <v:shape id="Text Box 1" o:spid="_x0000_s1028" type="#_x0000_t202" alt="Unclassified - Non-Classifié"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F728C54" w14:textId="787E423C" w:rsidR="005A7583" w:rsidRPr="005A7583" w:rsidRDefault="005A7583" w:rsidP="005A7583">
                    <w:pPr>
                      <w:rPr>
                        <w:rFonts w:eastAsia="Calibri" w:cs="Calibri"/>
                        <w:noProof/>
                        <w:color w:val="000000"/>
                        <w:sz w:val="24"/>
                        <w:szCs w:val="24"/>
                      </w:rPr>
                    </w:pPr>
                    <w:r w:rsidRPr="005A7583">
                      <w:rPr>
                        <w:rFonts w:eastAsia="Calibri" w:cs="Calibri"/>
                        <w:noProof/>
                        <w:color w:val="000000"/>
                        <w:sz w:val="24"/>
                        <w:szCs w:val="24"/>
                      </w:rPr>
                      <w:t>Unclassified - Non-Classifié</w:t>
                    </w:r>
                  </w:p>
                </w:txbxContent>
              </v:textbox>
              <w10:wrap anchorx="page" anchory="page"/>
            </v:shape>
          </w:pict>
        </mc:Fallback>
      </mc:AlternateContent>
    </w:r>
    <w:r w:rsidR="005D2524">
      <w:rPr>
        <w:noProof/>
      </w:rPr>
      <w:drawing>
        <wp:inline distT="0" distB="0" distL="0" distR="0" wp14:anchorId="4271B400" wp14:editId="1F1341BD">
          <wp:extent cx="850900" cy="82423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0"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880160">
    <w:abstractNumId w:val="4"/>
  </w:num>
  <w:num w:numId="2" w16cid:durableId="1704817328">
    <w:abstractNumId w:val="2"/>
  </w:num>
  <w:num w:numId="3" w16cid:durableId="1035232222">
    <w:abstractNumId w:val="8"/>
  </w:num>
  <w:num w:numId="4" w16cid:durableId="984814690">
    <w:abstractNumId w:val="9"/>
  </w:num>
  <w:num w:numId="5" w16cid:durableId="1039548298">
    <w:abstractNumId w:val="1"/>
  </w:num>
  <w:num w:numId="6" w16cid:durableId="1244988749">
    <w:abstractNumId w:val="6"/>
  </w:num>
  <w:num w:numId="7" w16cid:durableId="767969564">
    <w:abstractNumId w:val="7"/>
  </w:num>
  <w:num w:numId="8" w16cid:durableId="1666786303">
    <w:abstractNumId w:val="0"/>
  </w:num>
  <w:num w:numId="9" w16cid:durableId="796410250">
    <w:abstractNumId w:val="5"/>
  </w:num>
  <w:num w:numId="10" w16cid:durableId="1533301719">
    <w:abstractNumId w:val="3"/>
  </w:num>
  <w:num w:numId="11" w16cid:durableId="582176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QUAOXtPxSwAAAA="/>
  </w:docVars>
  <w:rsids>
    <w:rsidRoot w:val="00735535"/>
    <w:rsid w:val="000B1BD2"/>
    <w:rsid w:val="00171037"/>
    <w:rsid w:val="00213AC8"/>
    <w:rsid w:val="00266BC8"/>
    <w:rsid w:val="002A0FCB"/>
    <w:rsid w:val="002C6AEF"/>
    <w:rsid w:val="0032538F"/>
    <w:rsid w:val="00363BD8"/>
    <w:rsid w:val="00376F88"/>
    <w:rsid w:val="003C051D"/>
    <w:rsid w:val="00400FA0"/>
    <w:rsid w:val="00405CE0"/>
    <w:rsid w:val="00412B70"/>
    <w:rsid w:val="00511D98"/>
    <w:rsid w:val="00574810"/>
    <w:rsid w:val="00586937"/>
    <w:rsid w:val="005A1FA1"/>
    <w:rsid w:val="005A7583"/>
    <w:rsid w:val="005D2524"/>
    <w:rsid w:val="00610FC3"/>
    <w:rsid w:val="006A2911"/>
    <w:rsid w:val="006C1816"/>
    <w:rsid w:val="00735535"/>
    <w:rsid w:val="007B46DA"/>
    <w:rsid w:val="007E50CA"/>
    <w:rsid w:val="00813E2C"/>
    <w:rsid w:val="008C13F5"/>
    <w:rsid w:val="008E6CDC"/>
    <w:rsid w:val="00906D83"/>
    <w:rsid w:val="00960360"/>
    <w:rsid w:val="009769B2"/>
    <w:rsid w:val="00A0643F"/>
    <w:rsid w:val="00A14033"/>
    <w:rsid w:val="00AA3BDC"/>
    <w:rsid w:val="00AB514C"/>
    <w:rsid w:val="00AC2001"/>
    <w:rsid w:val="00AC5C46"/>
    <w:rsid w:val="00B00423"/>
    <w:rsid w:val="00B24308"/>
    <w:rsid w:val="00B326C3"/>
    <w:rsid w:val="00B67EAE"/>
    <w:rsid w:val="00B91419"/>
    <w:rsid w:val="00BA61DD"/>
    <w:rsid w:val="00BA64F6"/>
    <w:rsid w:val="00BD7941"/>
    <w:rsid w:val="00BF75B6"/>
    <w:rsid w:val="00C051A3"/>
    <w:rsid w:val="00C36188"/>
    <w:rsid w:val="00C51E1E"/>
    <w:rsid w:val="00CB4C39"/>
    <w:rsid w:val="00CD46CD"/>
    <w:rsid w:val="00D17E26"/>
    <w:rsid w:val="00D4778E"/>
    <w:rsid w:val="00D63075"/>
    <w:rsid w:val="00DD4291"/>
    <w:rsid w:val="00E5604E"/>
    <w:rsid w:val="00F4321F"/>
    <w:rsid w:val="00F50F3D"/>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styleId="NormalWeb">
    <w:name w:val="Normal (Web)"/>
    <w:basedOn w:val="Normal"/>
    <w:uiPriority w:val="99"/>
    <w:unhideWhenUsed/>
    <w:rsid w:val="00C051A3"/>
    <w:pPr>
      <w:tabs>
        <w:tab w:val="clear" w:pos="851"/>
      </w:tabs>
      <w:suppressAutoHyphens w:val="0"/>
      <w:spacing w:before="100" w:beforeAutospacing="1" w:after="100" w:afterAutospacing="1"/>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5835">
      <w:bodyDiv w:val="1"/>
      <w:marLeft w:val="0"/>
      <w:marRight w:val="0"/>
      <w:marTop w:val="0"/>
      <w:marBottom w:val="0"/>
      <w:divBdr>
        <w:top w:val="none" w:sz="0" w:space="0" w:color="auto"/>
        <w:left w:val="none" w:sz="0" w:space="0" w:color="auto"/>
        <w:bottom w:val="none" w:sz="0" w:space="0" w:color="auto"/>
        <w:right w:val="none" w:sz="0" w:space="0" w:color="auto"/>
      </w:divBdr>
    </w:div>
    <w:div w:id="391079715">
      <w:bodyDiv w:val="1"/>
      <w:marLeft w:val="0"/>
      <w:marRight w:val="0"/>
      <w:marTop w:val="0"/>
      <w:marBottom w:val="0"/>
      <w:divBdr>
        <w:top w:val="none" w:sz="0" w:space="0" w:color="auto"/>
        <w:left w:val="none" w:sz="0" w:space="0" w:color="auto"/>
        <w:bottom w:val="none" w:sz="0" w:space="0" w:color="auto"/>
        <w:right w:val="none" w:sz="0" w:space="0" w:color="auto"/>
      </w:divBdr>
    </w:div>
    <w:div w:id="1241135511">
      <w:bodyDiv w:val="1"/>
      <w:marLeft w:val="0"/>
      <w:marRight w:val="0"/>
      <w:marTop w:val="0"/>
      <w:marBottom w:val="0"/>
      <w:divBdr>
        <w:top w:val="none" w:sz="0" w:space="0" w:color="auto"/>
        <w:left w:val="none" w:sz="0" w:space="0" w:color="auto"/>
        <w:bottom w:val="none" w:sz="0" w:space="0" w:color="auto"/>
        <w:right w:val="none" w:sz="0" w:space="0" w:color="auto"/>
      </w:divBdr>
    </w:div>
    <w:div w:id="1506282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2.xml><?xml version="1.0" encoding="utf-8"?>
<ds:datastoreItem xmlns:ds="http://schemas.openxmlformats.org/officeDocument/2006/customXml" ds:itemID="{F89EAD27-0404-4833-ADE0-0FA67AC1629C}"/>
</file>

<file path=customXml/itemProps3.xml><?xml version="1.0" encoding="utf-8"?>
<ds:datastoreItem xmlns:ds="http://schemas.openxmlformats.org/officeDocument/2006/customXml" ds:itemID="{053FE7BA-2C7F-4D4F-95AC-4BEC14DC6FAB}"/>
</file>

<file path=docMetadata/LabelInfo.xml><?xml version="1.0" encoding="utf-8"?>
<clbl:labelList xmlns:clbl="http://schemas.microsoft.com/office/2020/mipLabelMetadata">
  <clbl:label id="{4ec4d0d3-3eeb-49c9-ade5-617a45446d87}" enabled="1" method="Standard" siteId="{30453998-4784-4b0e-bdb0-a8ba14eff494}"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1284</Characters>
  <Application>Microsoft Office Word</Application>
  <DocSecurity>0</DocSecurity>
  <Lines>10</Lines>
  <Paragraphs>3</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McMahon, Natasha (she / elle) (DFO/MPO)</cp:lastModifiedBy>
  <cp:revision>2</cp:revision>
  <cp:lastPrinted>2023-09-20T09:59:00Z</cp:lastPrinted>
  <dcterms:created xsi:type="dcterms:W3CDTF">2025-10-23T14:34:00Z</dcterms:created>
  <dcterms:modified xsi:type="dcterms:W3CDTF">2025-10-23T14:34:00Z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lassificationContentMarkingHeaderShapeIds">
    <vt:lpwstr>28e6d2e,714fe2ae,65e4a2f5</vt:lpwstr>
  </property>
  <property fmtid="{D5CDD505-2E9C-101B-9397-08002B2CF9AE}" pid="10" name="ClassificationContentMarkingHeaderFontProps">
    <vt:lpwstr>#000000,12,Calibri</vt:lpwstr>
  </property>
  <property fmtid="{D5CDD505-2E9C-101B-9397-08002B2CF9AE}" pid="11" name="ClassificationContentMarkingHeaderText">
    <vt:lpwstr>Unclassified - Non-Classifié</vt:lpwstr>
  </property>
  <property fmtid="{D5CDD505-2E9C-101B-9397-08002B2CF9AE}" pid="12" name="MSIP_Label_4e6cdb53-fd15-486d-84de-c510e3a62203_Enabled">
    <vt:lpwstr>true</vt:lpwstr>
  </property>
  <property fmtid="{D5CDD505-2E9C-101B-9397-08002B2CF9AE}" pid="13" name="MSIP_Label_4e6cdb53-fd15-486d-84de-c510e3a62203_SetDate">
    <vt:lpwstr>2025-10-21T13:16:03Z</vt:lpwstr>
  </property>
  <property fmtid="{D5CDD505-2E9C-101B-9397-08002B2CF9AE}" pid="14" name="MSIP_Label_4e6cdb53-fd15-486d-84de-c510e3a62203_Method">
    <vt:lpwstr>Standard</vt:lpwstr>
  </property>
  <property fmtid="{D5CDD505-2E9C-101B-9397-08002B2CF9AE}" pid="15" name="MSIP_Label_4e6cdb53-fd15-486d-84de-c510e3a62203_Name">
    <vt:lpwstr>UNCLASSIFIED - NON-CLASSIFIÉ</vt:lpwstr>
  </property>
  <property fmtid="{D5CDD505-2E9C-101B-9397-08002B2CF9AE}" pid="16" name="MSIP_Label_4e6cdb53-fd15-486d-84de-c510e3a62203_SiteId">
    <vt:lpwstr>1594fdae-a1d9-4405-915d-011467234338</vt:lpwstr>
  </property>
  <property fmtid="{D5CDD505-2E9C-101B-9397-08002B2CF9AE}" pid="17" name="MSIP_Label_4e6cdb53-fd15-486d-84de-c510e3a62203_ActionId">
    <vt:lpwstr>846c610c-28d6-4daa-9645-8ad44c99668c</vt:lpwstr>
  </property>
  <property fmtid="{D5CDD505-2E9C-101B-9397-08002B2CF9AE}" pid="18" name="MSIP_Label_4e6cdb53-fd15-486d-84de-c510e3a62203_ContentBits">
    <vt:lpwstr>1</vt:lpwstr>
  </property>
  <property fmtid="{D5CDD505-2E9C-101B-9397-08002B2CF9AE}" pid="19" name="ContentTypeId">
    <vt:lpwstr>0x010100FB4C6AB7F4ADAA4ABC48D93214FE8FD2</vt:lpwstr>
  </property>
</Properties>
</file>